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3386"/>
        <w:gridCol w:w="843"/>
        <w:gridCol w:w="1327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4F50B" w14:textId="143CB88C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87388A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87388A">
              <w:rPr>
                <w:b/>
                <w:sz w:val="22"/>
                <w:szCs w:val="20"/>
              </w:rPr>
              <w:t>№__________-______-____-_______</w:t>
            </w:r>
          </w:p>
          <w:p w14:paraId="74979CD0" w14:textId="77777777" w:rsidR="00E804EF" w:rsidRPr="0087388A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14625" w:rsidRPr="0087388A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5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34169BCD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</w:tcPr>
          <w:p w14:paraId="457961A5" w14:textId="21B5638E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4C6AF2B4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327" w:type="dxa"/>
          </w:tcPr>
          <w:p w14:paraId="364593E2" w14:textId="7D8DF7E2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29" w:type="dxa"/>
          </w:tcPr>
          <w:p w14:paraId="26471FC4" w14:textId="40E5F9E1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6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87388A" w:rsidRPr="0087388A" w14:paraId="64F50514" w14:textId="77777777" w:rsidTr="0087388A">
        <w:trPr>
          <w:trHeight w:val="173"/>
        </w:trPr>
        <w:tc>
          <w:tcPr>
            <w:tcW w:w="4940" w:type="dxa"/>
            <w:gridSpan w:val="3"/>
          </w:tcPr>
          <w:p w14:paraId="6315FD11" w14:textId="77777777" w:rsidR="0087388A" w:rsidRPr="00016783" w:rsidRDefault="0087388A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4699" w:type="dxa"/>
            <w:gridSpan w:val="3"/>
          </w:tcPr>
          <w:p w14:paraId="5AF48B26" w14:textId="77777777" w:rsidR="0087388A" w:rsidRPr="0017071C" w:rsidRDefault="0087388A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  <w:p w14:paraId="092B80B3" w14:textId="6FF667AF" w:rsidR="0087388A" w:rsidRPr="00016783" w:rsidRDefault="0087388A" w:rsidP="0087388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87388A" w:rsidRPr="0087388A" w14:paraId="4CAC8901" w14:textId="77777777" w:rsidTr="0087388A">
        <w:trPr>
          <w:trHeight w:val="173"/>
        </w:trPr>
        <w:tc>
          <w:tcPr>
            <w:tcW w:w="4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D0B6FF" w14:textId="01960944" w:rsidR="0087388A" w:rsidRPr="00016783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  <w:tc>
          <w:tcPr>
            <w:tcW w:w="46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6D85B5" w14:textId="77777777" w:rsidR="0087388A" w:rsidRPr="0017071C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03674">
              <w:rPr>
                <w:rFonts w:ascii="Calibri" w:hAnsi="Calibri" w:cs="Calibri"/>
              </w:rPr>
              <w:t>3.   Келісімшарт қос Тараптар оған қолдарын қойған күннен бастап күшіне енеді де ________________қолданыста болады, ал өзара есеп айырысуға тұрғысынан – Тараптар өз міндеттемелерін толық орындағанға дейін.</w:t>
            </w:r>
          </w:p>
          <w:p w14:paraId="65B43044" w14:textId="76562F9D" w:rsidR="0087388A" w:rsidRPr="00016783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016783" w:rsidRPr="0087388A" w14:paraId="278437E9" w14:textId="77777777" w:rsidTr="00016783">
        <w:trPr>
          <w:trHeight w:val="173"/>
        </w:trPr>
        <w:tc>
          <w:tcPr>
            <w:tcW w:w="9639" w:type="dxa"/>
            <w:gridSpan w:val="6"/>
            <w:tcBorders>
              <w:left w:val="nil"/>
              <w:right w:val="nil"/>
            </w:tcBorders>
          </w:tcPr>
          <w:p w14:paraId="1210BF3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87388A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5"/>
            <w:vAlign w:val="center"/>
          </w:tcPr>
          <w:p w14:paraId="3C94A565" w14:textId="7EAC8402" w:rsidR="00A14625" w:rsidRPr="00016783" w:rsidRDefault="00016783" w:rsidP="0087388A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3"/>
          </w:tcPr>
          <w:p w14:paraId="7D387DF7" w14:textId="51CFC07F" w:rsidR="001A57CE" w:rsidRPr="00016783" w:rsidRDefault="003648CB" w:rsidP="0087388A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  <w:r w:rsidR="001A57CE"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bookmarkStart w:id="0" w:name="_GoBack"/>
            <w:bookmarkEnd w:id="0"/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3"/>
          </w:tcPr>
          <w:p w14:paraId="677D7195" w14:textId="52CDAA78" w:rsidR="001A57CE" w:rsidRPr="00016783" w:rsidRDefault="003648CB" w:rsidP="0087388A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  <w:r w:rsidR="001A57CE"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227F2DE5" w:rsidR="003648CB" w:rsidRPr="0087388A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  <w:p w14:paraId="5FFBE673" w14:textId="77777777" w:rsidR="005415DE" w:rsidRPr="0087388A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87388A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388A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218E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0E9328-DB4E-450B-A055-35F361573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11</cp:revision>
  <dcterms:created xsi:type="dcterms:W3CDTF">2019-04-02T04:31:00Z</dcterms:created>
  <dcterms:modified xsi:type="dcterms:W3CDTF">2022-10-25T13:24:00Z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